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B96" w:rsidRDefault="00CF4B96" w:rsidP="00BA6047">
      <w:pPr>
        <w:pStyle w:val="ad"/>
        <w:spacing w:line="360" w:lineRule="auto"/>
      </w:pPr>
      <w:r>
        <w:t>Оглавление</w:t>
      </w:r>
    </w:p>
    <w:p w:rsidR="00BA6047" w:rsidRDefault="00EC730D" w:rsidP="001626C6">
      <w:pPr>
        <w:pStyle w:val="21"/>
        <w:rPr>
          <w:rFonts w:asciiTheme="minorHAnsi" w:eastAsiaTheme="minorEastAsia" w:hAnsiTheme="minorHAnsi" w:cstheme="minorBidi"/>
          <w:sz w:val="22"/>
          <w:szCs w:val="22"/>
          <w:u w:val="none"/>
        </w:rPr>
      </w:pPr>
      <w:r w:rsidRPr="009F56CB">
        <w:rPr>
          <w:u w:val="none"/>
        </w:rPr>
        <w:fldChar w:fldCharType="begin"/>
      </w:r>
      <w:r w:rsidR="00CF4B96" w:rsidRPr="009F56CB">
        <w:rPr>
          <w:u w:val="none"/>
        </w:rPr>
        <w:instrText xml:space="preserve"> TOC \o "1-3" \h \z \u </w:instrText>
      </w:r>
      <w:r w:rsidRPr="009F56CB">
        <w:rPr>
          <w:u w:val="none"/>
        </w:rPr>
        <w:fldChar w:fldCharType="separate"/>
      </w:r>
      <w:hyperlink w:anchor="_Toc7609529" w:history="1">
        <w:r w:rsidR="00BA6047" w:rsidRPr="007C2232">
          <w:rPr>
            <w:rStyle w:val="ae"/>
          </w:rPr>
          <w:t>Аннотация ГОСУДАРСТВЕННОЙ  ИТОГОВОЙ  АТТЕСТАЦИИ</w:t>
        </w:r>
        <w:r w:rsidR="00BA6047">
          <w:rPr>
            <w:webHidden/>
          </w:rPr>
          <w:tab/>
        </w:r>
        <w:r w:rsidR="00BA6047">
          <w:rPr>
            <w:webHidden/>
          </w:rPr>
          <w:fldChar w:fldCharType="begin"/>
        </w:r>
        <w:r w:rsidR="00BA6047">
          <w:rPr>
            <w:webHidden/>
          </w:rPr>
          <w:instrText xml:space="preserve"> PAGEREF _Toc7609529 \h </w:instrText>
        </w:r>
        <w:r w:rsidR="00BA6047">
          <w:rPr>
            <w:webHidden/>
          </w:rPr>
        </w:r>
        <w:r w:rsidR="00BA6047">
          <w:rPr>
            <w:webHidden/>
          </w:rPr>
          <w:fldChar w:fldCharType="separate"/>
        </w:r>
        <w:r w:rsidR="00BA6047">
          <w:rPr>
            <w:webHidden/>
          </w:rPr>
          <w:t>2</w:t>
        </w:r>
        <w:r w:rsidR="00BA6047">
          <w:rPr>
            <w:webHidden/>
          </w:rPr>
          <w:fldChar w:fldCharType="end"/>
        </w:r>
      </w:hyperlink>
    </w:p>
    <w:p w:rsidR="00BA6047" w:rsidRDefault="002D6426" w:rsidP="001626C6">
      <w:pPr>
        <w:pStyle w:val="21"/>
        <w:rPr>
          <w:rFonts w:asciiTheme="minorHAnsi" w:eastAsiaTheme="minorEastAsia" w:hAnsiTheme="minorHAnsi" w:cstheme="minorBidi"/>
          <w:sz w:val="22"/>
          <w:szCs w:val="22"/>
          <w:u w:val="none"/>
        </w:rPr>
      </w:pPr>
      <w:hyperlink w:anchor="_Toc7609530" w:history="1">
        <w:r w:rsidR="00BA6047" w:rsidRPr="007C2232">
          <w:rPr>
            <w:rStyle w:val="ae"/>
          </w:rPr>
          <w:t>Методические материалы</w:t>
        </w:r>
        <w:r w:rsidR="00BA6047">
          <w:rPr>
            <w:webHidden/>
          </w:rPr>
          <w:tab/>
        </w:r>
        <w:r w:rsidR="00BA6047">
          <w:rPr>
            <w:webHidden/>
          </w:rPr>
          <w:fldChar w:fldCharType="begin"/>
        </w:r>
        <w:r w:rsidR="00BA6047">
          <w:rPr>
            <w:webHidden/>
          </w:rPr>
          <w:instrText xml:space="preserve"> PAGEREF _Toc7609530 \h </w:instrText>
        </w:r>
        <w:r w:rsidR="00BA6047">
          <w:rPr>
            <w:webHidden/>
          </w:rPr>
        </w:r>
        <w:r w:rsidR="00BA6047">
          <w:rPr>
            <w:webHidden/>
          </w:rPr>
          <w:fldChar w:fldCharType="separate"/>
        </w:r>
        <w:r w:rsidR="00BA6047">
          <w:rPr>
            <w:webHidden/>
          </w:rPr>
          <w:t>3</w:t>
        </w:r>
        <w:r w:rsidR="00BA6047">
          <w:rPr>
            <w:webHidden/>
          </w:rPr>
          <w:fldChar w:fldCharType="end"/>
        </w:r>
      </w:hyperlink>
    </w:p>
    <w:p w:rsidR="00CF4B96" w:rsidRPr="009F56CB" w:rsidRDefault="00EC730D" w:rsidP="00BA6047">
      <w:pPr>
        <w:spacing w:line="360" w:lineRule="auto"/>
      </w:pPr>
      <w:r w:rsidRPr="009F56CB">
        <w:fldChar w:fldCharType="end"/>
      </w:r>
    </w:p>
    <w:p w:rsidR="00557291" w:rsidRPr="006643BE" w:rsidRDefault="00CF4B96" w:rsidP="006643BE">
      <w:pPr>
        <w:pStyle w:val="2"/>
      </w:pPr>
      <w:r>
        <w:rPr>
          <w:bCs/>
          <w:szCs w:val="24"/>
        </w:rPr>
        <w:br w:type="page"/>
      </w:r>
    </w:p>
    <w:p w:rsidR="00047DF3" w:rsidRDefault="00047DF3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C51E09" w:rsidRPr="009A6CED" w:rsidRDefault="00C51E09" w:rsidP="00BA6047">
      <w:pPr>
        <w:pStyle w:val="2"/>
        <w:spacing w:line="360" w:lineRule="auto"/>
      </w:pPr>
      <w:bookmarkStart w:id="0" w:name="_Toc7609529"/>
      <w:r w:rsidRPr="009A6CED">
        <w:t>Аннотация</w:t>
      </w:r>
      <w:r w:rsidR="00BA6047">
        <w:br/>
      </w:r>
      <w:r w:rsidRPr="009A6CED">
        <w:t>ГОСУДАРСТВЕННОЙ  ИТОГОВОЙ  АТТЕСТАЦИИ</w:t>
      </w:r>
      <w:bookmarkEnd w:id="0"/>
    </w:p>
    <w:p w:rsidR="00C51E09" w:rsidRPr="009A6CED" w:rsidRDefault="00C51E09" w:rsidP="00C51E09">
      <w:pPr>
        <w:spacing w:line="360" w:lineRule="auto"/>
        <w:jc w:val="center"/>
        <w:rPr>
          <w:b/>
          <w:sz w:val="24"/>
          <w:szCs w:val="24"/>
        </w:rPr>
      </w:pPr>
    </w:p>
    <w:p w:rsidR="00C51E09" w:rsidRPr="009A6CED" w:rsidRDefault="00C51E09" w:rsidP="00C51E09">
      <w:pPr>
        <w:spacing w:line="360" w:lineRule="auto"/>
        <w:rPr>
          <w:sz w:val="24"/>
          <w:szCs w:val="24"/>
        </w:rPr>
      </w:pPr>
      <w:r w:rsidRPr="009A6CED">
        <w:rPr>
          <w:b/>
          <w:sz w:val="24"/>
          <w:szCs w:val="24"/>
        </w:rPr>
        <w:tab/>
        <w:t xml:space="preserve">Цель Государственной итоговой аттестации: </w:t>
      </w:r>
      <w:r w:rsidRPr="009A6CED">
        <w:rPr>
          <w:sz w:val="24"/>
          <w:szCs w:val="24"/>
        </w:rPr>
        <w:t>оценить сформированность у в</w:t>
      </w:r>
      <w:r w:rsidRPr="009A6CED">
        <w:rPr>
          <w:sz w:val="24"/>
          <w:szCs w:val="24"/>
        </w:rPr>
        <w:t>ы</w:t>
      </w:r>
      <w:r w:rsidRPr="009A6CED">
        <w:rPr>
          <w:sz w:val="24"/>
          <w:szCs w:val="24"/>
        </w:rPr>
        <w:t>пускника всех компетенций, установленных образовательной программой.</w:t>
      </w:r>
    </w:p>
    <w:p w:rsidR="00C51E09" w:rsidRPr="009A6CED" w:rsidRDefault="00C51E09" w:rsidP="00C51E09">
      <w:pPr>
        <w:spacing w:line="360" w:lineRule="auto"/>
        <w:rPr>
          <w:sz w:val="24"/>
          <w:szCs w:val="24"/>
        </w:rPr>
      </w:pPr>
      <w:r w:rsidRPr="009A6CED">
        <w:rPr>
          <w:sz w:val="24"/>
          <w:szCs w:val="24"/>
        </w:rPr>
        <w:tab/>
      </w:r>
      <w:r w:rsidRPr="009A6CED">
        <w:rPr>
          <w:b/>
          <w:sz w:val="24"/>
          <w:szCs w:val="24"/>
        </w:rPr>
        <w:t xml:space="preserve">Объем Государственной итоговой аттестации: </w:t>
      </w:r>
      <w:r w:rsidR="00643F69">
        <w:rPr>
          <w:sz w:val="24"/>
          <w:szCs w:val="24"/>
        </w:rPr>
        <w:t>6</w:t>
      </w:r>
      <w:r w:rsidRPr="009A6CED">
        <w:rPr>
          <w:sz w:val="24"/>
          <w:szCs w:val="24"/>
        </w:rPr>
        <w:t xml:space="preserve"> з.е.</w:t>
      </w:r>
    </w:p>
    <w:p w:rsidR="00C51E09" w:rsidRPr="009A6CED" w:rsidRDefault="00C51E09" w:rsidP="00C51E09">
      <w:pPr>
        <w:spacing w:line="360" w:lineRule="auto"/>
        <w:rPr>
          <w:b/>
          <w:sz w:val="24"/>
          <w:szCs w:val="24"/>
        </w:rPr>
      </w:pPr>
      <w:r w:rsidRPr="009A6CED">
        <w:rPr>
          <w:sz w:val="24"/>
          <w:szCs w:val="24"/>
        </w:rPr>
        <w:tab/>
      </w:r>
      <w:r w:rsidRPr="009A6CED">
        <w:rPr>
          <w:b/>
          <w:sz w:val="24"/>
          <w:szCs w:val="24"/>
        </w:rPr>
        <w:t>В состав Государст</w:t>
      </w:r>
      <w:r w:rsidR="00A830F0">
        <w:rPr>
          <w:b/>
          <w:sz w:val="24"/>
          <w:szCs w:val="24"/>
        </w:rPr>
        <w:t>венной итоговой аттестации входи</w:t>
      </w:r>
      <w:r w:rsidRPr="009A6CED">
        <w:rPr>
          <w:b/>
          <w:sz w:val="24"/>
          <w:szCs w:val="24"/>
        </w:rPr>
        <w:t>т:</w:t>
      </w:r>
    </w:p>
    <w:p w:rsidR="00C51E09" w:rsidRPr="009A6CED" w:rsidRDefault="00C51E09" w:rsidP="00C51E09">
      <w:pPr>
        <w:pStyle w:val="a4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9A6CED">
        <w:rPr>
          <w:sz w:val="24"/>
          <w:szCs w:val="24"/>
        </w:rPr>
        <w:t>подготовка к процедуре защиты и процедура защиты вы</w:t>
      </w:r>
      <w:r w:rsidR="005A2815">
        <w:rPr>
          <w:sz w:val="24"/>
          <w:szCs w:val="24"/>
        </w:rPr>
        <w:t>пускной квалификационной работы.</w:t>
      </w:r>
    </w:p>
    <w:p w:rsidR="00C51E09" w:rsidRPr="009A6CED" w:rsidRDefault="00C51E09" w:rsidP="00C51E09">
      <w:pPr>
        <w:spacing w:line="360" w:lineRule="auto"/>
        <w:ind w:firstLine="360"/>
        <w:rPr>
          <w:i/>
          <w:sz w:val="24"/>
          <w:szCs w:val="24"/>
        </w:rPr>
      </w:pPr>
      <w:r>
        <w:rPr>
          <w:sz w:val="24"/>
          <w:szCs w:val="24"/>
        </w:rPr>
        <w:t>З</w:t>
      </w:r>
      <w:r w:rsidRPr="009A6CED">
        <w:rPr>
          <w:sz w:val="24"/>
          <w:szCs w:val="24"/>
        </w:rPr>
        <w:t>ащита выпускной квалификационной ра</w:t>
      </w:r>
      <w:r w:rsidR="00643F69">
        <w:rPr>
          <w:sz w:val="24"/>
          <w:szCs w:val="24"/>
        </w:rPr>
        <w:t>боты принимае</w:t>
      </w:r>
      <w:r w:rsidRPr="009A6CED">
        <w:rPr>
          <w:sz w:val="24"/>
          <w:szCs w:val="24"/>
        </w:rPr>
        <w:t>тся государственной экзамен</w:t>
      </w:r>
      <w:r w:rsidRPr="009A6CED">
        <w:rPr>
          <w:sz w:val="24"/>
          <w:szCs w:val="24"/>
        </w:rPr>
        <w:t>а</w:t>
      </w:r>
      <w:r w:rsidRPr="009A6CED">
        <w:rPr>
          <w:sz w:val="24"/>
          <w:szCs w:val="24"/>
        </w:rPr>
        <w:t>ционной комиссией, формируемой в соответствии с действующими нормативно-правовыми актами из преподавателей НИУ «МЭИ» и ведущих специалистов и/или руководителей о</w:t>
      </w:r>
      <w:r w:rsidRPr="009A6CED">
        <w:rPr>
          <w:sz w:val="24"/>
          <w:szCs w:val="24"/>
        </w:rPr>
        <w:t>р</w:t>
      </w:r>
      <w:r w:rsidRPr="009A6CED">
        <w:rPr>
          <w:sz w:val="24"/>
          <w:szCs w:val="24"/>
        </w:rPr>
        <w:t>ганизаций, осуществляющих деятельность в сфере, соответствующей профессиональной деятельности, к которой готовятся выпускники.</w:t>
      </w:r>
    </w:p>
    <w:p w:rsidR="006643BE" w:rsidRPr="006643BE" w:rsidRDefault="006643BE" w:rsidP="006643BE">
      <w:pPr>
        <w:pStyle w:val="2"/>
      </w:pPr>
      <w:r>
        <w:rPr>
          <w:bCs/>
          <w:szCs w:val="24"/>
        </w:rPr>
        <w:br w:type="page"/>
      </w:r>
    </w:p>
    <w:p w:rsidR="001773E1" w:rsidRDefault="001773E1" w:rsidP="001773E1">
      <w:pPr>
        <w:pStyle w:val="2"/>
        <w:spacing w:after="240"/>
      </w:pPr>
      <w:bookmarkStart w:id="1" w:name="_Toc7547539"/>
      <w:bookmarkStart w:id="2" w:name="_Toc7609530"/>
      <w:r>
        <w:lastRenderedPageBreak/>
        <w:t>Методические материалы</w:t>
      </w:r>
      <w:bookmarkEnd w:id="1"/>
      <w:bookmarkEnd w:id="2"/>
    </w:p>
    <w:p w:rsidR="00D572BC" w:rsidRDefault="00D572BC" w:rsidP="00D572BC">
      <w:pPr>
        <w:spacing w:line="360" w:lineRule="auto"/>
        <w:ind w:firstLine="709"/>
        <w:rPr>
          <w:b/>
          <w:sz w:val="24"/>
          <w:szCs w:val="24"/>
        </w:rPr>
      </w:pPr>
    </w:p>
    <w:p w:rsidR="001773E1" w:rsidRDefault="001773E1" w:rsidP="00D572BC">
      <w:pPr>
        <w:spacing w:line="360" w:lineRule="auto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>К задачам</w:t>
      </w:r>
      <w:r>
        <w:rPr>
          <w:sz w:val="24"/>
          <w:szCs w:val="24"/>
        </w:rPr>
        <w:t xml:space="preserve"> государственной итоговой аттестации относятся: </w:t>
      </w:r>
    </w:p>
    <w:p w:rsidR="001773E1" w:rsidRDefault="00E5430A" w:rsidP="000F0204">
      <w:pPr>
        <w:pStyle w:val="a4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оценка способности и умения выпускников, опираясь на полученные знания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и ум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ния,</w:t>
      </w:r>
      <w:r>
        <w:rPr>
          <w:sz w:val="24"/>
          <w:szCs w:val="24"/>
        </w:rPr>
        <w:t xml:space="preserve"> </w:t>
      </w:r>
      <w:bookmarkStart w:id="3" w:name="_GoBack"/>
      <w:bookmarkEnd w:id="3"/>
      <w:r w:rsidR="001773E1">
        <w:rPr>
          <w:sz w:val="24"/>
          <w:szCs w:val="24"/>
        </w:rPr>
        <w:t>самостоятельно решать на современном уровне задачи своей профессиональной деятельности, профессионально излагать специальную информацию, научно арг</w:t>
      </w:r>
      <w:r w:rsidR="001773E1">
        <w:rPr>
          <w:sz w:val="24"/>
          <w:szCs w:val="24"/>
        </w:rPr>
        <w:t>у</w:t>
      </w:r>
      <w:r w:rsidR="001773E1">
        <w:rPr>
          <w:sz w:val="24"/>
          <w:szCs w:val="24"/>
        </w:rPr>
        <w:t xml:space="preserve">ментировать и защищать свою точку зрения; </w:t>
      </w:r>
    </w:p>
    <w:p w:rsidR="001773E1" w:rsidRDefault="001773E1" w:rsidP="000F0204">
      <w:pPr>
        <w:pStyle w:val="a4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решение вопроса о присвоении квалификации (степени) «Бакалавр» по результатам </w:t>
      </w:r>
      <w:r w:rsidR="002D683C">
        <w:rPr>
          <w:sz w:val="24"/>
          <w:szCs w:val="24"/>
        </w:rPr>
        <w:t>государственной итоговой аттестации</w:t>
      </w:r>
      <w:r>
        <w:rPr>
          <w:sz w:val="24"/>
          <w:szCs w:val="24"/>
        </w:rPr>
        <w:t xml:space="preserve"> и выдаче выпускнику соответствующего д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плома о высшем образовании; </w:t>
      </w:r>
    </w:p>
    <w:p w:rsidR="001773E1" w:rsidRDefault="001773E1" w:rsidP="000F0204">
      <w:pPr>
        <w:pStyle w:val="a4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разработка рекомендаций по совершенствованию подготовки выпускников на осн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вании результатов работы государственной экзаменационной комиссии. </w:t>
      </w:r>
    </w:p>
    <w:p w:rsidR="00D572BC" w:rsidRDefault="00D572BC" w:rsidP="00D572BC">
      <w:pPr>
        <w:spacing w:line="360" w:lineRule="auto"/>
        <w:ind w:firstLine="709"/>
        <w:rPr>
          <w:b/>
          <w:sz w:val="24"/>
          <w:szCs w:val="24"/>
        </w:rPr>
      </w:pPr>
    </w:p>
    <w:p w:rsidR="001773E1" w:rsidRDefault="001773E1" w:rsidP="00D572BC">
      <w:pPr>
        <w:spacing w:line="360" w:lineRule="auto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 xml:space="preserve">К формам </w:t>
      </w:r>
      <w:r w:rsidR="002D683C">
        <w:rPr>
          <w:sz w:val="24"/>
          <w:szCs w:val="24"/>
        </w:rPr>
        <w:t>государственной итоговой аттестации</w:t>
      </w:r>
      <w:r>
        <w:rPr>
          <w:b/>
          <w:sz w:val="24"/>
          <w:szCs w:val="24"/>
        </w:rPr>
        <w:t xml:space="preserve"> </w:t>
      </w:r>
      <w:r w:rsidRPr="00D572BC">
        <w:rPr>
          <w:sz w:val="24"/>
          <w:szCs w:val="24"/>
        </w:rPr>
        <w:t>относится защита выпускной кв</w:t>
      </w:r>
      <w:r w:rsidRPr="00D572BC">
        <w:rPr>
          <w:sz w:val="24"/>
          <w:szCs w:val="24"/>
        </w:rPr>
        <w:t>а</w:t>
      </w:r>
      <w:r w:rsidRPr="00D572BC">
        <w:rPr>
          <w:sz w:val="24"/>
          <w:szCs w:val="24"/>
        </w:rPr>
        <w:t>лификационной работы (ВКР) бакалавра.</w:t>
      </w:r>
    </w:p>
    <w:p w:rsidR="00D572BC" w:rsidRDefault="00D572BC" w:rsidP="00D572BC">
      <w:pPr>
        <w:spacing w:line="360" w:lineRule="auto"/>
        <w:ind w:firstLine="709"/>
        <w:rPr>
          <w:b/>
          <w:sz w:val="24"/>
          <w:szCs w:val="24"/>
        </w:rPr>
      </w:pPr>
    </w:p>
    <w:p w:rsidR="001773E1" w:rsidRDefault="001773E1" w:rsidP="00D572BC">
      <w:pPr>
        <w:spacing w:line="360" w:lineRule="auto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>Целью выполнения ВКР</w:t>
      </w:r>
      <w:r>
        <w:rPr>
          <w:sz w:val="24"/>
          <w:szCs w:val="24"/>
        </w:rPr>
        <w:t xml:space="preserve"> является выявление и развитие творческого и исполн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тельского квалификационного потенциала выпускника, его способностей и наклонностей к конкрет</w:t>
      </w:r>
      <w:r w:rsidR="00AA645E">
        <w:rPr>
          <w:sz w:val="24"/>
          <w:szCs w:val="24"/>
        </w:rPr>
        <w:t>ным видам научной и</w:t>
      </w:r>
      <w:r>
        <w:rPr>
          <w:sz w:val="24"/>
          <w:szCs w:val="24"/>
        </w:rPr>
        <w:t xml:space="preserve"> инженерной деятельности, в первую очередь, развитие нав</w:t>
      </w:r>
      <w:r>
        <w:rPr>
          <w:sz w:val="24"/>
          <w:szCs w:val="24"/>
        </w:rPr>
        <w:t>ы</w:t>
      </w:r>
      <w:r>
        <w:rPr>
          <w:sz w:val="24"/>
          <w:szCs w:val="24"/>
        </w:rPr>
        <w:t>ков самостоятельного решения комплексных инженерных задач.</w:t>
      </w:r>
    </w:p>
    <w:p w:rsidR="001773E1" w:rsidRDefault="00860639" w:rsidP="00D572BC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ВКР бакалавра</w:t>
      </w:r>
      <w:r w:rsidR="001773E1">
        <w:rPr>
          <w:sz w:val="24"/>
          <w:szCs w:val="24"/>
        </w:rPr>
        <w:t xml:space="preserve"> по образовательной программе академического б</w:t>
      </w:r>
      <w:r w:rsidR="00076EDF">
        <w:rPr>
          <w:sz w:val="24"/>
          <w:szCs w:val="24"/>
        </w:rPr>
        <w:t>акалавриата по направлению 12</w:t>
      </w:r>
      <w:r w:rsidR="00D572BC">
        <w:rPr>
          <w:sz w:val="24"/>
          <w:szCs w:val="24"/>
        </w:rPr>
        <w:t>.03</w:t>
      </w:r>
      <w:r w:rsidR="001773E1">
        <w:rPr>
          <w:sz w:val="24"/>
          <w:szCs w:val="24"/>
        </w:rPr>
        <w:t>.0</w:t>
      </w:r>
      <w:r w:rsidR="00076EDF">
        <w:rPr>
          <w:sz w:val="24"/>
          <w:szCs w:val="24"/>
        </w:rPr>
        <w:t>4</w:t>
      </w:r>
      <w:r w:rsidR="001773E1">
        <w:rPr>
          <w:sz w:val="24"/>
          <w:szCs w:val="24"/>
        </w:rPr>
        <w:t xml:space="preserve"> </w:t>
      </w:r>
      <w:r w:rsidR="00D572BC">
        <w:rPr>
          <w:sz w:val="24"/>
          <w:szCs w:val="24"/>
        </w:rPr>
        <w:t>«</w:t>
      </w:r>
      <w:r w:rsidR="00076EDF">
        <w:rPr>
          <w:sz w:val="24"/>
          <w:szCs w:val="24"/>
        </w:rPr>
        <w:t>Биотехнические системы и технологии</w:t>
      </w:r>
      <w:r w:rsidR="00D572BC">
        <w:rPr>
          <w:sz w:val="24"/>
          <w:szCs w:val="24"/>
        </w:rPr>
        <w:t>»</w:t>
      </w:r>
      <w:r w:rsidR="00076EDF">
        <w:rPr>
          <w:sz w:val="24"/>
          <w:szCs w:val="24"/>
        </w:rPr>
        <w:t xml:space="preserve"> (профиль «Биотехнические и медицинские аппараты и системы»)</w:t>
      </w:r>
      <w:r w:rsidR="001773E1">
        <w:rPr>
          <w:sz w:val="24"/>
          <w:szCs w:val="24"/>
        </w:rPr>
        <w:t xml:space="preserve"> представляет собой самостоятельно проведенное те</w:t>
      </w:r>
      <w:r w:rsidR="001773E1">
        <w:rPr>
          <w:sz w:val="24"/>
          <w:szCs w:val="24"/>
        </w:rPr>
        <w:t>о</w:t>
      </w:r>
      <w:r w:rsidR="001773E1">
        <w:rPr>
          <w:sz w:val="24"/>
          <w:szCs w:val="24"/>
        </w:rPr>
        <w:t xml:space="preserve">ретическое </w:t>
      </w:r>
      <w:r w:rsidR="00AA645E">
        <w:rPr>
          <w:sz w:val="24"/>
          <w:szCs w:val="24"/>
        </w:rPr>
        <w:t>и/или</w:t>
      </w:r>
      <w:r w:rsidR="001773E1">
        <w:rPr>
          <w:sz w:val="24"/>
          <w:szCs w:val="24"/>
        </w:rPr>
        <w:t xml:space="preserve"> практическое исследование, направленное на решение профессиональных задач </w:t>
      </w:r>
      <w:r w:rsidR="001773E1">
        <w:rPr>
          <w:bCs/>
          <w:sz w:val="24"/>
          <w:szCs w:val="24"/>
        </w:rPr>
        <w:t xml:space="preserve">научно-исследовательской </w:t>
      </w:r>
      <w:r w:rsidR="00D572BC">
        <w:rPr>
          <w:bCs/>
          <w:sz w:val="24"/>
          <w:szCs w:val="24"/>
        </w:rPr>
        <w:t>и</w:t>
      </w:r>
      <w:r w:rsidR="00AA645E">
        <w:rPr>
          <w:bCs/>
          <w:sz w:val="24"/>
          <w:szCs w:val="24"/>
        </w:rPr>
        <w:t>/или</w:t>
      </w:r>
      <w:r w:rsidR="001773E1">
        <w:rPr>
          <w:bCs/>
          <w:sz w:val="24"/>
          <w:szCs w:val="24"/>
        </w:rPr>
        <w:t xml:space="preserve"> проектно-конструкторской</w:t>
      </w:r>
      <w:r w:rsidR="001773E1">
        <w:rPr>
          <w:sz w:val="24"/>
          <w:szCs w:val="24"/>
        </w:rPr>
        <w:t xml:space="preserve"> деятельности, связанное с решением определенных научно-исследовательских, научно-технических, а также других задач, вытекающих из содержания и объема</w:t>
      </w:r>
      <w:r>
        <w:rPr>
          <w:sz w:val="24"/>
          <w:szCs w:val="24"/>
        </w:rPr>
        <w:t xml:space="preserve"> образовательной программы</w:t>
      </w:r>
      <w:r w:rsidR="001773E1">
        <w:rPr>
          <w:sz w:val="24"/>
          <w:szCs w:val="24"/>
        </w:rPr>
        <w:t xml:space="preserve"> подготовки</w:t>
      </w:r>
      <w:r w:rsidR="00156201">
        <w:rPr>
          <w:sz w:val="24"/>
          <w:szCs w:val="24"/>
        </w:rPr>
        <w:t xml:space="preserve"> бак</w:t>
      </w:r>
      <w:r w:rsidR="00156201">
        <w:rPr>
          <w:sz w:val="24"/>
          <w:szCs w:val="24"/>
        </w:rPr>
        <w:t>а</w:t>
      </w:r>
      <w:r w:rsidR="00156201">
        <w:rPr>
          <w:sz w:val="24"/>
          <w:szCs w:val="24"/>
        </w:rPr>
        <w:t>лавра</w:t>
      </w:r>
      <w:r w:rsidR="001773E1">
        <w:rPr>
          <w:sz w:val="24"/>
          <w:szCs w:val="24"/>
        </w:rPr>
        <w:t>. Тематика квалификационных работ бакалавра должна быть ориентирована на реш</w:t>
      </w:r>
      <w:r w:rsidR="001773E1">
        <w:rPr>
          <w:sz w:val="24"/>
          <w:szCs w:val="24"/>
        </w:rPr>
        <w:t>е</w:t>
      </w:r>
      <w:r w:rsidR="001773E1">
        <w:rPr>
          <w:sz w:val="24"/>
          <w:szCs w:val="24"/>
        </w:rPr>
        <w:t>ние профессиональных задач и отражать уровень его фундаментальной подготовки.</w:t>
      </w:r>
    </w:p>
    <w:p w:rsidR="002D683C" w:rsidRDefault="002D683C" w:rsidP="00156201">
      <w:pPr>
        <w:spacing w:line="360" w:lineRule="auto"/>
        <w:ind w:firstLine="708"/>
        <w:rPr>
          <w:b/>
          <w:sz w:val="24"/>
          <w:szCs w:val="24"/>
        </w:rPr>
      </w:pPr>
    </w:p>
    <w:p w:rsidR="001773E1" w:rsidRDefault="001773E1" w:rsidP="00156201">
      <w:pPr>
        <w:spacing w:line="360" w:lineRule="auto"/>
        <w:ind w:firstLine="708"/>
        <w:rPr>
          <w:sz w:val="24"/>
          <w:szCs w:val="24"/>
        </w:rPr>
      </w:pPr>
      <w:r w:rsidRPr="00156201">
        <w:rPr>
          <w:b/>
          <w:sz w:val="24"/>
          <w:szCs w:val="24"/>
        </w:rPr>
        <w:t>Основные этапы, определяющие процесс подготовки и защиты ВКР</w:t>
      </w:r>
      <w:r>
        <w:rPr>
          <w:sz w:val="24"/>
          <w:szCs w:val="24"/>
        </w:rPr>
        <w:t xml:space="preserve">: </w:t>
      </w:r>
    </w:p>
    <w:p w:rsidR="001773E1" w:rsidRDefault="001773E1" w:rsidP="00156201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Выбор студентом темы выпускной квалификационной работы. </w:t>
      </w:r>
    </w:p>
    <w:p w:rsidR="001773E1" w:rsidRDefault="001773E1" w:rsidP="00156201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 Составление предварительного плана работы. Получение задания на выпускную квалификационную работу. </w:t>
      </w:r>
    </w:p>
    <w:p w:rsidR="001773E1" w:rsidRDefault="001773E1" w:rsidP="00156201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3. Выбор места прохождения преддипломной практики, заключение договора с о</w:t>
      </w:r>
      <w:r>
        <w:rPr>
          <w:sz w:val="24"/>
          <w:szCs w:val="24"/>
        </w:rPr>
        <w:t>р</w:t>
      </w:r>
      <w:r>
        <w:rPr>
          <w:sz w:val="24"/>
          <w:szCs w:val="24"/>
        </w:rPr>
        <w:t xml:space="preserve">ганизацией и составление задания на практику. </w:t>
      </w:r>
    </w:p>
    <w:p w:rsidR="001773E1" w:rsidRDefault="001773E1" w:rsidP="00156201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4. Обработка и обсуждение с руководителем информации, полученной в результате работы с литературой и другими источниками. Работа над составлением первой части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яснительной записки. </w:t>
      </w:r>
    </w:p>
    <w:p w:rsidR="001773E1" w:rsidRDefault="001773E1" w:rsidP="00156201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5. Работа над второй частью пояснительной записки, включая заключение. </w:t>
      </w:r>
    </w:p>
    <w:p w:rsidR="001773E1" w:rsidRDefault="001773E1" w:rsidP="00156201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 Согласование результатов с руководителем и устранение замечаний. Оформление бакалаврской работы, иллюстрационного материала и представление их на выпускающую кафедру. </w:t>
      </w:r>
    </w:p>
    <w:p w:rsidR="001773E1" w:rsidRDefault="001773E1" w:rsidP="00156201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7. Доработка и редактирование ВКР. </w:t>
      </w:r>
    </w:p>
    <w:p w:rsidR="00860639" w:rsidRDefault="001773E1" w:rsidP="00156201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8. Представление окончательного варианта ВКР на проверку в системе «Антиплаг</w:t>
      </w:r>
      <w:r>
        <w:rPr>
          <w:sz w:val="24"/>
          <w:szCs w:val="24"/>
        </w:rPr>
        <w:t>и</w:t>
      </w:r>
      <w:r>
        <w:rPr>
          <w:sz w:val="24"/>
          <w:szCs w:val="24"/>
        </w:rPr>
        <w:t>ат»</w:t>
      </w:r>
      <w:r w:rsidR="00860639">
        <w:rPr>
          <w:sz w:val="24"/>
          <w:szCs w:val="24"/>
        </w:rPr>
        <w:t>.</w:t>
      </w:r>
    </w:p>
    <w:p w:rsidR="001773E1" w:rsidRPr="005A2815" w:rsidRDefault="00860639" w:rsidP="00156201">
      <w:pPr>
        <w:spacing w:line="360" w:lineRule="auto"/>
        <w:ind w:firstLine="709"/>
        <w:rPr>
          <w:sz w:val="24"/>
          <w:szCs w:val="24"/>
        </w:rPr>
      </w:pPr>
      <w:r w:rsidRPr="005A2815">
        <w:rPr>
          <w:sz w:val="24"/>
          <w:szCs w:val="24"/>
        </w:rPr>
        <w:t>9. Получение рецензии на ВКР, отзыва руководителя и допуска к защите ВКР.</w:t>
      </w:r>
    </w:p>
    <w:p w:rsidR="001773E1" w:rsidRDefault="00860639" w:rsidP="00156201">
      <w:pPr>
        <w:spacing w:line="360" w:lineRule="auto"/>
        <w:ind w:firstLine="709"/>
        <w:rPr>
          <w:sz w:val="24"/>
          <w:szCs w:val="24"/>
        </w:rPr>
      </w:pPr>
      <w:r w:rsidRPr="005A2815">
        <w:rPr>
          <w:sz w:val="24"/>
          <w:szCs w:val="24"/>
        </w:rPr>
        <w:t>10.</w:t>
      </w:r>
      <w:r w:rsidR="001773E1" w:rsidRPr="005A2815">
        <w:rPr>
          <w:sz w:val="24"/>
          <w:szCs w:val="24"/>
        </w:rPr>
        <w:t xml:space="preserve"> Подготовка презентации </w:t>
      </w:r>
      <w:r w:rsidRPr="005A2815">
        <w:rPr>
          <w:sz w:val="24"/>
          <w:szCs w:val="24"/>
        </w:rPr>
        <w:t xml:space="preserve">и доклада </w:t>
      </w:r>
      <w:r w:rsidR="001773E1" w:rsidRPr="005A2815">
        <w:rPr>
          <w:sz w:val="24"/>
          <w:szCs w:val="24"/>
        </w:rPr>
        <w:t xml:space="preserve">к защите ВКР. </w:t>
      </w:r>
      <w:r w:rsidRPr="005A2815">
        <w:rPr>
          <w:sz w:val="24"/>
          <w:szCs w:val="24"/>
        </w:rPr>
        <w:t>Пред</w:t>
      </w:r>
      <w:r w:rsidR="005A2815">
        <w:rPr>
          <w:sz w:val="24"/>
          <w:szCs w:val="24"/>
        </w:rPr>
        <w:t xml:space="preserve">варительная </w:t>
      </w:r>
      <w:r w:rsidRPr="005A2815">
        <w:rPr>
          <w:sz w:val="24"/>
          <w:szCs w:val="24"/>
        </w:rPr>
        <w:t>защита ВКР.</w:t>
      </w:r>
    </w:p>
    <w:p w:rsidR="001773E1" w:rsidRDefault="00860639" w:rsidP="00156201">
      <w:pPr>
        <w:spacing w:line="360" w:lineRule="auto"/>
        <w:ind w:firstLine="709"/>
        <w:rPr>
          <w:b/>
          <w:sz w:val="24"/>
          <w:szCs w:val="24"/>
        </w:rPr>
      </w:pPr>
      <w:r>
        <w:rPr>
          <w:sz w:val="24"/>
          <w:szCs w:val="24"/>
        </w:rPr>
        <w:t>11</w:t>
      </w:r>
      <w:r w:rsidR="001773E1">
        <w:rPr>
          <w:sz w:val="24"/>
          <w:szCs w:val="24"/>
        </w:rPr>
        <w:t>. Защита ВКР. Порядок проведения защиты ВКР определяется «Положени</w:t>
      </w:r>
      <w:r>
        <w:rPr>
          <w:sz w:val="24"/>
          <w:szCs w:val="24"/>
        </w:rPr>
        <w:t>ем</w:t>
      </w:r>
      <w:r w:rsidR="001773E1">
        <w:rPr>
          <w:sz w:val="24"/>
          <w:szCs w:val="24"/>
        </w:rPr>
        <w:t xml:space="preserve"> о выпускной квалификационной работе в федеральном государственном бюджетном образ</w:t>
      </w:r>
      <w:r w:rsidR="001773E1">
        <w:rPr>
          <w:sz w:val="24"/>
          <w:szCs w:val="24"/>
        </w:rPr>
        <w:t>о</w:t>
      </w:r>
      <w:r w:rsidR="001773E1">
        <w:rPr>
          <w:sz w:val="24"/>
          <w:szCs w:val="24"/>
        </w:rPr>
        <w:t>вательном учреждении высшего образования «Национальный иссле</w:t>
      </w:r>
      <w:r w:rsidR="00600E90">
        <w:rPr>
          <w:sz w:val="24"/>
          <w:szCs w:val="24"/>
        </w:rPr>
        <w:t>довательский универс</w:t>
      </w:r>
      <w:r w:rsidR="00600E90">
        <w:rPr>
          <w:sz w:val="24"/>
          <w:szCs w:val="24"/>
        </w:rPr>
        <w:t>и</w:t>
      </w:r>
      <w:r w:rsidR="00600E90">
        <w:rPr>
          <w:sz w:val="24"/>
          <w:szCs w:val="24"/>
        </w:rPr>
        <w:t>тет «МЭИ»</w:t>
      </w:r>
      <w:r w:rsidR="001773E1">
        <w:rPr>
          <w:sz w:val="24"/>
          <w:szCs w:val="24"/>
        </w:rPr>
        <w:t>.</w:t>
      </w:r>
    </w:p>
    <w:p w:rsidR="00600E90" w:rsidRDefault="00600E90" w:rsidP="00D572BC">
      <w:pPr>
        <w:pStyle w:val="6"/>
        <w:numPr>
          <w:ilvl w:val="0"/>
          <w:numId w:val="0"/>
        </w:numPr>
        <w:tabs>
          <w:tab w:val="left" w:pos="708"/>
        </w:tabs>
        <w:spacing w:before="0" w:after="0" w:line="360" w:lineRule="auto"/>
        <w:rPr>
          <w:szCs w:val="24"/>
        </w:rPr>
      </w:pPr>
    </w:p>
    <w:p w:rsidR="001773E1" w:rsidRDefault="001773E1" w:rsidP="00860639">
      <w:pPr>
        <w:pStyle w:val="6"/>
        <w:numPr>
          <w:ilvl w:val="0"/>
          <w:numId w:val="0"/>
        </w:numPr>
        <w:tabs>
          <w:tab w:val="left" w:pos="708"/>
        </w:tabs>
        <w:spacing w:before="0" w:after="0" w:line="360" w:lineRule="auto"/>
        <w:ind w:left="709"/>
        <w:rPr>
          <w:szCs w:val="24"/>
        </w:rPr>
      </w:pPr>
      <w:r>
        <w:rPr>
          <w:szCs w:val="24"/>
        </w:rPr>
        <w:t>Критерии выставления оценки</w:t>
      </w:r>
      <w:r w:rsidR="00860639">
        <w:rPr>
          <w:szCs w:val="24"/>
        </w:rPr>
        <w:t xml:space="preserve"> на защите ВКР</w:t>
      </w:r>
    </w:p>
    <w:p w:rsidR="001773E1" w:rsidRDefault="001773E1" w:rsidP="00600E90">
      <w:pPr>
        <w:spacing w:line="360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Оценка «отлично» </w:t>
      </w:r>
    </w:p>
    <w:p w:rsidR="001773E1" w:rsidRDefault="001773E1" w:rsidP="00860639">
      <w:pPr>
        <w:pStyle w:val="a4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оформление выпускной квалификационной работы на высоком профессиональном уровне; </w:t>
      </w:r>
    </w:p>
    <w:p w:rsidR="001773E1" w:rsidRDefault="001773E1" w:rsidP="00860639">
      <w:pPr>
        <w:pStyle w:val="a4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систематизированные, глубокие и полные знания по всем вопросам; </w:t>
      </w:r>
    </w:p>
    <w:p w:rsidR="001773E1" w:rsidRDefault="001773E1" w:rsidP="00860639">
      <w:pPr>
        <w:pStyle w:val="a4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точное использование научной терминологии систематически грамотное и логич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ски правильное изложение ответа на вопросы; </w:t>
      </w:r>
    </w:p>
    <w:p w:rsidR="001773E1" w:rsidRDefault="001773E1" w:rsidP="00860639">
      <w:pPr>
        <w:pStyle w:val="a4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выраженная способность самостоятельно и творчески решать сложные проблемы и нестандартные ситуации; </w:t>
      </w:r>
    </w:p>
    <w:p w:rsidR="001773E1" w:rsidRDefault="001773E1" w:rsidP="00860639">
      <w:pPr>
        <w:pStyle w:val="a4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высокий уровень культуры исполнения заданий; </w:t>
      </w:r>
    </w:p>
    <w:p w:rsidR="001773E1" w:rsidRDefault="001773E1" w:rsidP="00860639">
      <w:pPr>
        <w:pStyle w:val="a4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высокий уровень сформированности заявленных компетенций. </w:t>
      </w:r>
    </w:p>
    <w:p w:rsidR="001773E1" w:rsidRDefault="001773E1" w:rsidP="00600E90">
      <w:pPr>
        <w:pStyle w:val="a4"/>
        <w:spacing w:line="360" w:lineRule="auto"/>
        <w:ind w:left="0" w:firstLine="708"/>
        <w:rPr>
          <w:sz w:val="24"/>
          <w:szCs w:val="24"/>
        </w:rPr>
      </w:pPr>
      <w:r>
        <w:rPr>
          <w:b/>
          <w:sz w:val="24"/>
          <w:szCs w:val="24"/>
        </w:rPr>
        <w:t>Оценка «хорошо»</w:t>
      </w:r>
      <w:r>
        <w:rPr>
          <w:sz w:val="24"/>
          <w:szCs w:val="24"/>
        </w:rPr>
        <w:t xml:space="preserve"> </w:t>
      </w:r>
    </w:p>
    <w:p w:rsidR="001773E1" w:rsidRDefault="001773E1" w:rsidP="00860639">
      <w:pPr>
        <w:pStyle w:val="a4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качественное оформление выпускной квалификационной работы; </w:t>
      </w:r>
    </w:p>
    <w:p w:rsidR="001773E1" w:rsidRDefault="001773E1" w:rsidP="00860639">
      <w:pPr>
        <w:pStyle w:val="a4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умение ориентироваться в теоретических и практических вопросах профессионал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ной деятельности; </w:t>
      </w:r>
    </w:p>
    <w:p w:rsidR="001773E1" w:rsidRDefault="001773E1" w:rsidP="00860639">
      <w:pPr>
        <w:pStyle w:val="a4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использование научной терминологии, лингвистически и логически правильное и</w:t>
      </w:r>
      <w:r>
        <w:rPr>
          <w:sz w:val="24"/>
          <w:szCs w:val="24"/>
        </w:rPr>
        <w:t>з</w:t>
      </w:r>
      <w:r>
        <w:rPr>
          <w:sz w:val="24"/>
          <w:szCs w:val="24"/>
        </w:rPr>
        <w:t xml:space="preserve">ложение ответа на вопросы, умение делать обоснованные выводы; </w:t>
      </w:r>
    </w:p>
    <w:p w:rsidR="001773E1" w:rsidRDefault="001773E1" w:rsidP="00860639">
      <w:pPr>
        <w:pStyle w:val="a4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средний уровень сформированности заявленных компетенций. </w:t>
      </w:r>
    </w:p>
    <w:p w:rsidR="001773E1" w:rsidRDefault="001773E1" w:rsidP="00600E90">
      <w:pPr>
        <w:pStyle w:val="a4"/>
        <w:spacing w:line="360" w:lineRule="auto"/>
        <w:ind w:left="0" w:firstLine="708"/>
        <w:rPr>
          <w:sz w:val="24"/>
          <w:szCs w:val="24"/>
        </w:rPr>
      </w:pPr>
      <w:r>
        <w:rPr>
          <w:b/>
          <w:sz w:val="24"/>
          <w:szCs w:val="24"/>
        </w:rPr>
        <w:t>Оценка «удовлетворительно»:</w:t>
      </w:r>
      <w:r>
        <w:rPr>
          <w:sz w:val="24"/>
          <w:szCs w:val="24"/>
        </w:rPr>
        <w:t xml:space="preserve"> </w:t>
      </w:r>
    </w:p>
    <w:p w:rsidR="001773E1" w:rsidRDefault="001773E1" w:rsidP="00860639">
      <w:pPr>
        <w:pStyle w:val="a4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достаточный уровень оформления ВКР; </w:t>
      </w:r>
    </w:p>
    <w:p w:rsidR="001773E1" w:rsidRDefault="001773E1" w:rsidP="00860639">
      <w:pPr>
        <w:pStyle w:val="a4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умение ориентироваться в теоретических и практических вопросах профессионал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ной деятельности; </w:t>
      </w:r>
    </w:p>
    <w:p w:rsidR="001773E1" w:rsidRDefault="001773E1" w:rsidP="00860639">
      <w:pPr>
        <w:pStyle w:val="a4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использование научной терминологии, стилистическое и логическое изложение о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вета на вопросы, умение делать выводы без существенных ошибок; </w:t>
      </w:r>
    </w:p>
    <w:p w:rsidR="001773E1" w:rsidRDefault="001773E1" w:rsidP="00860639">
      <w:pPr>
        <w:pStyle w:val="a4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достаточный минимальный уровень сформированности заявленных компетенций. </w:t>
      </w:r>
    </w:p>
    <w:p w:rsidR="001773E1" w:rsidRDefault="001773E1" w:rsidP="00600E90">
      <w:pPr>
        <w:pStyle w:val="a4"/>
        <w:spacing w:line="360" w:lineRule="auto"/>
        <w:ind w:left="0" w:firstLine="708"/>
        <w:rPr>
          <w:sz w:val="24"/>
          <w:szCs w:val="24"/>
        </w:rPr>
      </w:pPr>
      <w:r>
        <w:rPr>
          <w:b/>
          <w:sz w:val="24"/>
          <w:szCs w:val="24"/>
        </w:rPr>
        <w:t>Оценка «неудовлетворительно»:</w:t>
      </w:r>
      <w:r>
        <w:rPr>
          <w:sz w:val="24"/>
          <w:szCs w:val="24"/>
        </w:rPr>
        <w:t xml:space="preserve"> </w:t>
      </w:r>
    </w:p>
    <w:p w:rsidR="001773E1" w:rsidRDefault="001773E1" w:rsidP="00860639">
      <w:pPr>
        <w:pStyle w:val="a4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отсутствие ВКР или существенной ее части; </w:t>
      </w:r>
    </w:p>
    <w:p w:rsidR="001773E1" w:rsidRDefault="001773E1" w:rsidP="00860639">
      <w:pPr>
        <w:pStyle w:val="a4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отказ от ответов на вопросы; </w:t>
      </w:r>
    </w:p>
    <w:p w:rsidR="001773E1" w:rsidRDefault="001773E1" w:rsidP="00860639">
      <w:pPr>
        <w:pStyle w:val="a4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неумение использовать научную терминологию; </w:t>
      </w:r>
    </w:p>
    <w:p w:rsidR="001773E1" w:rsidRDefault="001773E1" w:rsidP="00860639">
      <w:pPr>
        <w:pStyle w:val="a4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наличие грубых ошибок; </w:t>
      </w:r>
    </w:p>
    <w:p w:rsidR="001773E1" w:rsidRDefault="001773E1" w:rsidP="00860639">
      <w:pPr>
        <w:pStyle w:val="a4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низкий уровень культуры исполнения заданий; </w:t>
      </w:r>
    </w:p>
    <w:p w:rsidR="00755D55" w:rsidRPr="00860639" w:rsidRDefault="001773E1" w:rsidP="00860639">
      <w:pPr>
        <w:pStyle w:val="a4"/>
        <w:numPr>
          <w:ilvl w:val="0"/>
          <w:numId w:val="9"/>
        </w:numPr>
        <w:spacing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низкий уровень сформированности заявленных компетенций.</w:t>
      </w:r>
    </w:p>
    <w:sectPr w:rsidR="00755D55" w:rsidRPr="00860639" w:rsidSect="001626C6">
      <w:footerReference w:type="default" r:id="rId8"/>
      <w:pgSz w:w="11906" w:h="16838"/>
      <w:pgMar w:top="709" w:right="991" w:bottom="56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426" w:rsidRDefault="002D6426" w:rsidP="002D683C">
      <w:pPr>
        <w:spacing w:line="240" w:lineRule="auto"/>
      </w:pPr>
      <w:r>
        <w:separator/>
      </w:r>
    </w:p>
  </w:endnote>
  <w:endnote w:type="continuationSeparator" w:id="0">
    <w:p w:rsidR="002D6426" w:rsidRDefault="002D6426" w:rsidP="002D68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181132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2D683C" w:rsidRPr="002D683C" w:rsidRDefault="002D683C">
        <w:pPr>
          <w:pStyle w:val="af5"/>
          <w:jc w:val="center"/>
          <w:rPr>
            <w:sz w:val="24"/>
            <w:szCs w:val="24"/>
          </w:rPr>
        </w:pPr>
        <w:r w:rsidRPr="002D683C">
          <w:rPr>
            <w:sz w:val="24"/>
            <w:szCs w:val="24"/>
          </w:rPr>
          <w:fldChar w:fldCharType="begin"/>
        </w:r>
        <w:r w:rsidRPr="002D683C">
          <w:rPr>
            <w:sz w:val="24"/>
            <w:szCs w:val="24"/>
          </w:rPr>
          <w:instrText>PAGE   \* MERGEFORMAT</w:instrText>
        </w:r>
        <w:r w:rsidRPr="002D683C">
          <w:rPr>
            <w:sz w:val="24"/>
            <w:szCs w:val="24"/>
          </w:rPr>
          <w:fldChar w:fldCharType="separate"/>
        </w:r>
        <w:r w:rsidR="00E5430A">
          <w:rPr>
            <w:noProof/>
            <w:sz w:val="24"/>
            <w:szCs w:val="24"/>
          </w:rPr>
          <w:t>3</w:t>
        </w:r>
        <w:r w:rsidRPr="002D683C">
          <w:rPr>
            <w:sz w:val="24"/>
            <w:szCs w:val="24"/>
          </w:rPr>
          <w:fldChar w:fldCharType="end"/>
        </w:r>
      </w:p>
    </w:sdtContent>
  </w:sdt>
  <w:p w:rsidR="002D683C" w:rsidRDefault="002D683C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426" w:rsidRDefault="002D6426" w:rsidP="002D683C">
      <w:pPr>
        <w:spacing w:line="240" w:lineRule="auto"/>
      </w:pPr>
      <w:r>
        <w:separator/>
      </w:r>
    </w:p>
  </w:footnote>
  <w:footnote w:type="continuationSeparator" w:id="0">
    <w:p w:rsidR="002D6426" w:rsidRDefault="002D6426" w:rsidP="002D68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93159"/>
    <w:multiLevelType w:val="multilevel"/>
    <w:tmpl w:val="25D6EB70"/>
    <w:lvl w:ilvl="0">
      <w:start w:val="6"/>
      <w:numFmt w:val="upperRoman"/>
      <w:pStyle w:val="6"/>
      <w:lvlText w:val="%1.1."/>
      <w:lvlJc w:val="left"/>
      <w:pPr>
        <w:tabs>
          <w:tab w:val="num" w:pos="1080"/>
        </w:tabs>
        <w:ind w:left="0" w:firstLine="0"/>
      </w:pPr>
    </w:lvl>
    <w:lvl w:ilvl="1">
      <w:start w:val="6"/>
      <w:numFmt w:val="upperRoman"/>
      <w:lvlText w:val="%2.2."/>
      <w:lvlJc w:val="left"/>
      <w:pPr>
        <w:tabs>
          <w:tab w:val="num" w:pos="720"/>
        </w:tabs>
        <w:ind w:left="357" w:hanging="357"/>
      </w:pPr>
    </w:lvl>
    <w:lvl w:ilvl="2">
      <w:start w:val="6"/>
      <w:numFmt w:val="upperRoman"/>
      <w:lvlText w:val="%3.3."/>
      <w:lvlJc w:val="left"/>
      <w:pPr>
        <w:tabs>
          <w:tab w:val="num" w:pos="720"/>
        </w:tabs>
        <w:ind w:left="360" w:hanging="360"/>
      </w:pPr>
    </w:lvl>
    <w:lvl w:ilvl="3">
      <w:start w:val="6"/>
      <w:numFmt w:val="upperRoman"/>
      <w:lvlText w:val="%4.4."/>
      <w:lvlJc w:val="left"/>
      <w:pPr>
        <w:tabs>
          <w:tab w:val="num" w:pos="720"/>
        </w:tabs>
        <w:ind w:left="720" w:hanging="720"/>
      </w:pPr>
    </w:lvl>
    <w:lvl w:ilvl="4">
      <w:start w:val="6"/>
      <w:numFmt w:val="upperRoman"/>
      <w:lvlText w:val="%5.5."/>
      <w:lvlJc w:val="left"/>
      <w:pPr>
        <w:tabs>
          <w:tab w:val="num" w:pos="720"/>
        </w:tabs>
        <w:ind w:left="720" w:hanging="720"/>
      </w:pPr>
    </w:lvl>
    <w:lvl w:ilvl="5">
      <w:start w:val="6"/>
      <w:numFmt w:val="upperRoman"/>
      <w:lvlText w:val="%6.6."/>
      <w:lvlJc w:val="left"/>
      <w:pPr>
        <w:tabs>
          <w:tab w:val="num" w:pos="720"/>
        </w:tabs>
        <w:ind w:left="720" w:hanging="720"/>
      </w:pPr>
    </w:lvl>
    <w:lvl w:ilvl="6">
      <w:start w:val="6"/>
      <w:numFmt w:val="upperRoman"/>
      <w:lvlText w:val="%7.7."/>
      <w:lvlJc w:val="left"/>
      <w:pPr>
        <w:tabs>
          <w:tab w:val="num" w:pos="1080"/>
        </w:tabs>
        <w:ind w:left="1080" w:hanging="1080"/>
      </w:pPr>
    </w:lvl>
    <w:lvl w:ilvl="7">
      <w:start w:val="6"/>
      <w:numFmt w:val="upperRoman"/>
      <w:lvlText w:val="%8.8."/>
      <w:lvlJc w:val="left"/>
      <w:pPr>
        <w:tabs>
          <w:tab w:val="num" w:pos="1080"/>
        </w:tabs>
        <w:ind w:left="1080" w:hanging="1080"/>
      </w:pPr>
    </w:lvl>
    <w:lvl w:ilvl="8">
      <w:start w:val="6"/>
      <w:numFmt w:val="upperRoman"/>
      <w:lvlText w:val="%9.9."/>
      <w:lvlJc w:val="left"/>
      <w:pPr>
        <w:tabs>
          <w:tab w:val="num" w:pos="1080"/>
        </w:tabs>
        <w:ind w:left="1080" w:hanging="1080"/>
      </w:pPr>
    </w:lvl>
  </w:abstractNum>
  <w:abstractNum w:abstractNumId="1">
    <w:nsid w:val="0E9E07F9"/>
    <w:multiLevelType w:val="hybridMultilevel"/>
    <w:tmpl w:val="5824DE34"/>
    <w:lvl w:ilvl="0" w:tplc="AB767CAC">
      <w:start w:val="1"/>
      <w:numFmt w:val="bullet"/>
      <w:pStyle w:val="a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0701958">
      <w:start w:val="1"/>
      <w:numFmt w:val="bullet"/>
      <w:lvlText w:val="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3E1088"/>
    <w:multiLevelType w:val="hybridMultilevel"/>
    <w:tmpl w:val="C6DEF01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82780B"/>
    <w:multiLevelType w:val="hybridMultilevel"/>
    <w:tmpl w:val="43F4632E"/>
    <w:lvl w:ilvl="0" w:tplc="D8664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224938"/>
    <w:multiLevelType w:val="hybridMultilevel"/>
    <w:tmpl w:val="379CE6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551742"/>
    <w:multiLevelType w:val="hybridMultilevel"/>
    <w:tmpl w:val="C5A02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573676"/>
    <w:multiLevelType w:val="hybridMultilevel"/>
    <w:tmpl w:val="87369CBE"/>
    <w:lvl w:ilvl="0" w:tplc="6EB6A5E8">
      <w:start w:val="1"/>
      <w:numFmt w:val="upperRoman"/>
      <w:pStyle w:val="5"/>
      <w:lvlText w:val="%1."/>
      <w:lvlJc w:val="left"/>
      <w:pPr>
        <w:tabs>
          <w:tab w:val="num" w:pos="1077"/>
        </w:tabs>
        <w:ind w:left="357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DE07B4">
      <w:start w:val="1"/>
      <w:numFmt w:val="decimal"/>
      <w:lvlText w:val="%4."/>
      <w:lvlJc w:val="left"/>
      <w:pPr>
        <w:tabs>
          <w:tab w:val="num" w:pos="717"/>
        </w:tabs>
        <w:ind w:left="709" w:hanging="352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1E77F6"/>
    <w:multiLevelType w:val="hybridMultilevel"/>
    <w:tmpl w:val="C1A437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1954B5"/>
    <w:multiLevelType w:val="hybridMultilevel"/>
    <w:tmpl w:val="E27AF9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5"/>
  </w:num>
  <w:num w:numId="10">
    <w:abstractNumId w:val="0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  <w:lvlOverride w:ilvl="7">
      <w:startOverride w:val="6"/>
    </w:lvlOverride>
    <w:lvlOverride w:ilvl="8">
      <w:startOverride w:val="6"/>
    </w:lvlOverride>
  </w:num>
  <w:num w:numId="1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CE"/>
    <w:rsid w:val="00006A0D"/>
    <w:rsid w:val="00006F47"/>
    <w:rsid w:val="00014548"/>
    <w:rsid w:val="00021FFA"/>
    <w:rsid w:val="0002352B"/>
    <w:rsid w:val="0002451C"/>
    <w:rsid w:val="00030683"/>
    <w:rsid w:val="00031731"/>
    <w:rsid w:val="00035B2A"/>
    <w:rsid w:val="0003754F"/>
    <w:rsid w:val="0004038B"/>
    <w:rsid w:val="00047DF3"/>
    <w:rsid w:val="00051D23"/>
    <w:rsid w:val="00056E0D"/>
    <w:rsid w:val="00061673"/>
    <w:rsid w:val="00063340"/>
    <w:rsid w:val="00063703"/>
    <w:rsid w:val="00076866"/>
    <w:rsid w:val="00076A87"/>
    <w:rsid w:val="00076EDF"/>
    <w:rsid w:val="000A2C36"/>
    <w:rsid w:val="000A37F9"/>
    <w:rsid w:val="000B59E6"/>
    <w:rsid w:val="000B687E"/>
    <w:rsid w:val="000C0A42"/>
    <w:rsid w:val="000C0F12"/>
    <w:rsid w:val="000C1387"/>
    <w:rsid w:val="000C3B20"/>
    <w:rsid w:val="000D0136"/>
    <w:rsid w:val="000E4441"/>
    <w:rsid w:val="000F0204"/>
    <w:rsid w:val="000F636A"/>
    <w:rsid w:val="00105B36"/>
    <w:rsid w:val="00121886"/>
    <w:rsid w:val="00124897"/>
    <w:rsid w:val="00127407"/>
    <w:rsid w:val="001335A1"/>
    <w:rsid w:val="00137088"/>
    <w:rsid w:val="00145F55"/>
    <w:rsid w:val="00156201"/>
    <w:rsid w:val="0016085C"/>
    <w:rsid w:val="001626C6"/>
    <w:rsid w:val="00174220"/>
    <w:rsid w:val="00176942"/>
    <w:rsid w:val="001773E1"/>
    <w:rsid w:val="0017794B"/>
    <w:rsid w:val="001A5EDE"/>
    <w:rsid w:val="001B482E"/>
    <w:rsid w:val="001C372B"/>
    <w:rsid w:val="001C3BBC"/>
    <w:rsid w:val="001E24A5"/>
    <w:rsid w:val="001F2DF6"/>
    <w:rsid w:val="001F61EF"/>
    <w:rsid w:val="00200E26"/>
    <w:rsid w:val="00202A55"/>
    <w:rsid w:val="0020649B"/>
    <w:rsid w:val="002106E6"/>
    <w:rsid w:val="00210C15"/>
    <w:rsid w:val="00213E82"/>
    <w:rsid w:val="0022019E"/>
    <w:rsid w:val="0022580F"/>
    <w:rsid w:val="002460E1"/>
    <w:rsid w:val="00255223"/>
    <w:rsid w:val="00261739"/>
    <w:rsid w:val="00284747"/>
    <w:rsid w:val="002849DE"/>
    <w:rsid w:val="002865F8"/>
    <w:rsid w:val="0028700A"/>
    <w:rsid w:val="002934D4"/>
    <w:rsid w:val="002A1159"/>
    <w:rsid w:val="002A3A73"/>
    <w:rsid w:val="002A712E"/>
    <w:rsid w:val="002B58AF"/>
    <w:rsid w:val="002C0D36"/>
    <w:rsid w:val="002D0BE7"/>
    <w:rsid w:val="002D590B"/>
    <w:rsid w:val="002D6426"/>
    <w:rsid w:val="002D683C"/>
    <w:rsid w:val="002E25BD"/>
    <w:rsid w:val="002E5458"/>
    <w:rsid w:val="002F1107"/>
    <w:rsid w:val="002F7B2C"/>
    <w:rsid w:val="0031114F"/>
    <w:rsid w:val="00316E65"/>
    <w:rsid w:val="00322852"/>
    <w:rsid w:val="003241CD"/>
    <w:rsid w:val="003274A7"/>
    <w:rsid w:val="00332FEC"/>
    <w:rsid w:val="003342E4"/>
    <w:rsid w:val="00335B8F"/>
    <w:rsid w:val="0034771D"/>
    <w:rsid w:val="00354D71"/>
    <w:rsid w:val="0036155A"/>
    <w:rsid w:val="003A52A1"/>
    <w:rsid w:val="003A6D26"/>
    <w:rsid w:val="003C0F79"/>
    <w:rsid w:val="003D7BA6"/>
    <w:rsid w:val="003E1A2C"/>
    <w:rsid w:val="00423040"/>
    <w:rsid w:val="004256C4"/>
    <w:rsid w:val="00435B1C"/>
    <w:rsid w:val="00453300"/>
    <w:rsid w:val="00461941"/>
    <w:rsid w:val="00475AF2"/>
    <w:rsid w:val="00485F67"/>
    <w:rsid w:val="00495312"/>
    <w:rsid w:val="004A0D82"/>
    <w:rsid w:val="004B673C"/>
    <w:rsid w:val="004D193C"/>
    <w:rsid w:val="004E1561"/>
    <w:rsid w:val="004E2100"/>
    <w:rsid w:val="004E3C77"/>
    <w:rsid w:val="004F02E5"/>
    <w:rsid w:val="004F24B0"/>
    <w:rsid w:val="00503E04"/>
    <w:rsid w:val="005152E1"/>
    <w:rsid w:val="00541127"/>
    <w:rsid w:val="00557291"/>
    <w:rsid w:val="005612C9"/>
    <w:rsid w:val="0056691B"/>
    <w:rsid w:val="00567F5D"/>
    <w:rsid w:val="00570834"/>
    <w:rsid w:val="005834B4"/>
    <w:rsid w:val="00585784"/>
    <w:rsid w:val="0059491B"/>
    <w:rsid w:val="005A206F"/>
    <w:rsid w:val="005A2815"/>
    <w:rsid w:val="005B078E"/>
    <w:rsid w:val="005B2AD8"/>
    <w:rsid w:val="005C4D78"/>
    <w:rsid w:val="005D535A"/>
    <w:rsid w:val="005D6485"/>
    <w:rsid w:val="005E365E"/>
    <w:rsid w:val="005F2726"/>
    <w:rsid w:val="00600E90"/>
    <w:rsid w:val="006228CE"/>
    <w:rsid w:val="0062350D"/>
    <w:rsid w:val="00643F69"/>
    <w:rsid w:val="006450E1"/>
    <w:rsid w:val="00645506"/>
    <w:rsid w:val="006479C5"/>
    <w:rsid w:val="00653BE1"/>
    <w:rsid w:val="006643BE"/>
    <w:rsid w:val="00665F14"/>
    <w:rsid w:val="006671EA"/>
    <w:rsid w:val="00667EA3"/>
    <w:rsid w:val="00672105"/>
    <w:rsid w:val="00673C14"/>
    <w:rsid w:val="006816C7"/>
    <w:rsid w:val="006822B6"/>
    <w:rsid w:val="006877E8"/>
    <w:rsid w:val="0069101D"/>
    <w:rsid w:val="00691483"/>
    <w:rsid w:val="006934D5"/>
    <w:rsid w:val="006B1A63"/>
    <w:rsid w:val="006D46FE"/>
    <w:rsid w:val="006E4381"/>
    <w:rsid w:val="006F5197"/>
    <w:rsid w:val="007276CD"/>
    <w:rsid w:val="0075181A"/>
    <w:rsid w:val="00755D55"/>
    <w:rsid w:val="00765895"/>
    <w:rsid w:val="007845F3"/>
    <w:rsid w:val="00795CAA"/>
    <w:rsid w:val="007A0784"/>
    <w:rsid w:val="007A540F"/>
    <w:rsid w:val="007B02D1"/>
    <w:rsid w:val="007C217B"/>
    <w:rsid w:val="007C72EF"/>
    <w:rsid w:val="007E4FE6"/>
    <w:rsid w:val="007E612B"/>
    <w:rsid w:val="00801F02"/>
    <w:rsid w:val="008043ED"/>
    <w:rsid w:val="008253A9"/>
    <w:rsid w:val="00831F39"/>
    <w:rsid w:val="008372D2"/>
    <w:rsid w:val="008529CB"/>
    <w:rsid w:val="00852F5C"/>
    <w:rsid w:val="00854F94"/>
    <w:rsid w:val="00860639"/>
    <w:rsid w:val="00861312"/>
    <w:rsid w:val="008618CB"/>
    <w:rsid w:val="008706ED"/>
    <w:rsid w:val="008711C0"/>
    <w:rsid w:val="0087125A"/>
    <w:rsid w:val="00871C75"/>
    <w:rsid w:val="00886571"/>
    <w:rsid w:val="00897AF6"/>
    <w:rsid w:val="008D2DBB"/>
    <w:rsid w:val="008D4438"/>
    <w:rsid w:val="008D6ABC"/>
    <w:rsid w:val="008E1DCD"/>
    <w:rsid w:val="008E318E"/>
    <w:rsid w:val="008F220E"/>
    <w:rsid w:val="008F3038"/>
    <w:rsid w:val="008F5121"/>
    <w:rsid w:val="008F6FFE"/>
    <w:rsid w:val="009017A1"/>
    <w:rsid w:val="009057C5"/>
    <w:rsid w:val="00914ACA"/>
    <w:rsid w:val="009159DC"/>
    <w:rsid w:val="009316B7"/>
    <w:rsid w:val="00946021"/>
    <w:rsid w:val="009463D3"/>
    <w:rsid w:val="009517CC"/>
    <w:rsid w:val="00953730"/>
    <w:rsid w:val="009567F7"/>
    <w:rsid w:val="00985391"/>
    <w:rsid w:val="00986B66"/>
    <w:rsid w:val="00986F25"/>
    <w:rsid w:val="009971B8"/>
    <w:rsid w:val="009976A4"/>
    <w:rsid w:val="009B1347"/>
    <w:rsid w:val="009B5363"/>
    <w:rsid w:val="009C3376"/>
    <w:rsid w:val="009C7607"/>
    <w:rsid w:val="009E76BD"/>
    <w:rsid w:val="009F1BCB"/>
    <w:rsid w:val="009F2DC3"/>
    <w:rsid w:val="009F56CB"/>
    <w:rsid w:val="009F5D25"/>
    <w:rsid w:val="00A0108F"/>
    <w:rsid w:val="00A0142B"/>
    <w:rsid w:val="00A06119"/>
    <w:rsid w:val="00A11A23"/>
    <w:rsid w:val="00A12564"/>
    <w:rsid w:val="00A20004"/>
    <w:rsid w:val="00A26621"/>
    <w:rsid w:val="00A3455A"/>
    <w:rsid w:val="00A34784"/>
    <w:rsid w:val="00A3666F"/>
    <w:rsid w:val="00A429DE"/>
    <w:rsid w:val="00A452AE"/>
    <w:rsid w:val="00A50806"/>
    <w:rsid w:val="00A50C5A"/>
    <w:rsid w:val="00A52C65"/>
    <w:rsid w:val="00A55399"/>
    <w:rsid w:val="00A557CA"/>
    <w:rsid w:val="00A55965"/>
    <w:rsid w:val="00A5622B"/>
    <w:rsid w:val="00A567AA"/>
    <w:rsid w:val="00A56CFE"/>
    <w:rsid w:val="00A709DB"/>
    <w:rsid w:val="00A70FAA"/>
    <w:rsid w:val="00A830F0"/>
    <w:rsid w:val="00AA1A8D"/>
    <w:rsid w:val="00AA645E"/>
    <w:rsid w:val="00AB2C05"/>
    <w:rsid w:val="00AC79BC"/>
    <w:rsid w:val="00AD55AC"/>
    <w:rsid w:val="00AD6EF1"/>
    <w:rsid w:val="00AD7B8E"/>
    <w:rsid w:val="00AD7E6D"/>
    <w:rsid w:val="00B14FAC"/>
    <w:rsid w:val="00B17912"/>
    <w:rsid w:val="00B2147B"/>
    <w:rsid w:val="00B24973"/>
    <w:rsid w:val="00B47303"/>
    <w:rsid w:val="00B55D74"/>
    <w:rsid w:val="00B61152"/>
    <w:rsid w:val="00B7143A"/>
    <w:rsid w:val="00B737E1"/>
    <w:rsid w:val="00B73C33"/>
    <w:rsid w:val="00B801AA"/>
    <w:rsid w:val="00B850F0"/>
    <w:rsid w:val="00B91CE4"/>
    <w:rsid w:val="00B92070"/>
    <w:rsid w:val="00BA2575"/>
    <w:rsid w:val="00BA5F06"/>
    <w:rsid w:val="00BA6047"/>
    <w:rsid w:val="00BB1B59"/>
    <w:rsid w:val="00BB6E4B"/>
    <w:rsid w:val="00BC5C6B"/>
    <w:rsid w:val="00BD2BE7"/>
    <w:rsid w:val="00BD519B"/>
    <w:rsid w:val="00BE1288"/>
    <w:rsid w:val="00BE31B3"/>
    <w:rsid w:val="00BE7D73"/>
    <w:rsid w:val="00BF6BB3"/>
    <w:rsid w:val="00C22797"/>
    <w:rsid w:val="00C235A7"/>
    <w:rsid w:val="00C3290A"/>
    <w:rsid w:val="00C51E09"/>
    <w:rsid w:val="00C549E5"/>
    <w:rsid w:val="00C54F88"/>
    <w:rsid w:val="00C55CB2"/>
    <w:rsid w:val="00C65A42"/>
    <w:rsid w:val="00C74689"/>
    <w:rsid w:val="00C7490B"/>
    <w:rsid w:val="00C8622A"/>
    <w:rsid w:val="00C91BFB"/>
    <w:rsid w:val="00C9503F"/>
    <w:rsid w:val="00CA0B5E"/>
    <w:rsid w:val="00CA7EFD"/>
    <w:rsid w:val="00CB1259"/>
    <w:rsid w:val="00CC5117"/>
    <w:rsid w:val="00CE4B18"/>
    <w:rsid w:val="00CE4F0C"/>
    <w:rsid w:val="00CE5C63"/>
    <w:rsid w:val="00CF2D6B"/>
    <w:rsid w:val="00CF3E46"/>
    <w:rsid w:val="00CF4B96"/>
    <w:rsid w:val="00CF5927"/>
    <w:rsid w:val="00D058FF"/>
    <w:rsid w:val="00D24151"/>
    <w:rsid w:val="00D31750"/>
    <w:rsid w:val="00D356FB"/>
    <w:rsid w:val="00D45114"/>
    <w:rsid w:val="00D513D5"/>
    <w:rsid w:val="00D519BF"/>
    <w:rsid w:val="00D52A2F"/>
    <w:rsid w:val="00D56502"/>
    <w:rsid w:val="00D572BC"/>
    <w:rsid w:val="00D60160"/>
    <w:rsid w:val="00D716C0"/>
    <w:rsid w:val="00D71C74"/>
    <w:rsid w:val="00D734E5"/>
    <w:rsid w:val="00D82A00"/>
    <w:rsid w:val="00D86E66"/>
    <w:rsid w:val="00D97FF8"/>
    <w:rsid w:val="00DA101D"/>
    <w:rsid w:val="00DA5F60"/>
    <w:rsid w:val="00DB6595"/>
    <w:rsid w:val="00DB7D8A"/>
    <w:rsid w:val="00DC0D89"/>
    <w:rsid w:val="00DC2CB9"/>
    <w:rsid w:val="00DC6D09"/>
    <w:rsid w:val="00DD3903"/>
    <w:rsid w:val="00DD4EB0"/>
    <w:rsid w:val="00DF12B4"/>
    <w:rsid w:val="00DF343F"/>
    <w:rsid w:val="00E15E25"/>
    <w:rsid w:val="00E31011"/>
    <w:rsid w:val="00E32AF9"/>
    <w:rsid w:val="00E41532"/>
    <w:rsid w:val="00E41BFA"/>
    <w:rsid w:val="00E42700"/>
    <w:rsid w:val="00E5430A"/>
    <w:rsid w:val="00E7202D"/>
    <w:rsid w:val="00E765FE"/>
    <w:rsid w:val="00E905D6"/>
    <w:rsid w:val="00E9073A"/>
    <w:rsid w:val="00E9481F"/>
    <w:rsid w:val="00EC11DC"/>
    <w:rsid w:val="00EC130A"/>
    <w:rsid w:val="00EC730D"/>
    <w:rsid w:val="00EE045A"/>
    <w:rsid w:val="00EF0F9A"/>
    <w:rsid w:val="00F017D0"/>
    <w:rsid w:val="00F23080"/>
    <w:rsid w:val="00F25BE2"/>
    <w:rsid w:val="00F4334B"/>
    <w:rsid w:val="00F46319"/>
    <w:rsid w:val="00F46C5B"/>
    <w:rsid w:val="00F60E6A"/>
    <w:rsid w:val="00F62C3B"/>
    <w:rsid w:val="00F647C1"/>
    <w:rsid w:val="00F716C2"/>
    <w:rsid w:val="00F748BB"/>
    <w:rsid w:val="00F750B5"/>
    <w:rsid w:val="00F75B7B"/>
    <w:rsid w:val="00F82207"/>
    <w:rsid w:val="00F84DF0"/>
    <w:rsid w:val="00F97066"/>
    <w:rsid w:val="00FC05B5"/>
    <w:rsid w:val="00FD212E"/>
    <w:rsid w:val="00FD3C9B"/>
    <w:rsid w:val="00FD571D"/>
    <w:rsid w:val="00FD7919"/>
    <w:rsid w:val="00FE19F3"/>
    <w:rsid w:val="00F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F4B96"/>
    <w:pPr>
      <w:keepNext/>
      <w:spacing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1626C6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u w:val="single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F4B96"/>
    <w:rPr>
      <w:rFonts w:ascii="Times New Roman" w:eastAsia="Times New Roman" w:hAnsi="Times New Roman"/>
      <w:b/>
      <w:i/>
      <w:sz w:val="24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F84DF0"/>
    <w:pPr>
      <w:spacing w:after="100"/>
    </w:pPr>
  </w:style>
  <w:style w:type="table" w:styleId="af2">
    <w:name w:val="Table Grid"/>
    <w:basedOn w:val="a2"/>
    <w:uiPriority w:val="59"/>
    <w:rsid w:val="00B91CE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Заг6"/>
    <w:rsid w:val="001773E1"/>
    <w:pPr>
      <w:numPr>
        <w:numId w:val="10"/>
      </w:numPr>
      <w:spacing w:before="240" w:after="120"/>
    </w:pPr>
    <w:rPr>
      <w:rFonts w:ascii="Times New Roman" w:eastAsia="Times New Roman" w:hAnsi="Times New Roman"/>
      <w:b/>
      <w:sz w:val="24"/>
    </w:rPr>
  </w:style>
  <w:style w:type="paragraph" w:styleId="af3">
    <w:name w:val="header"/>
    <w:basedOn w:val="a0"/>
    <w:link w:val="af4"/>
    <w:uiPriority w:val="99"/>
    <w:unhideWhenUsed/>
    <w:rsid w:val="002D683C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Верхний колонтитул Знак"/>
    <w:basedOn w:val="a1"/>
    <w:link w:val="af3"/>
    <w:uiPriority w:val="99"/>
    <w:rsid w:val="002D683C"/>
    <w:rPr>
      <w:rFonts w:ascii="Times New Roman" w:hAnsi="Times New Roman"/>
      <w:sz w:val="28"/>
      <w:szCs w:val="22"/>
      <w:lang w:eastAsia="en-US"/>
    </w:rPr>
  </w:style>
  <w:style w:type="paragraph" w:styleId="af5">
    <w:name w:val="footer"/>
    <w:basedOn w:val="a0"/>
    <w:link w:val="af6"/>
    <w:uiPriority w:val="99"/>
    <w:unhideWhenUsed/>
    <w:rsid w:val="002D683C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2D683C"/>
    <w:rPr>
      <w:rFonts w:ascii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F4B96"/>
    <w:pPr>
      <w:keepNext/>
      <w:spacing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1626C6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u w:val="single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F4B96"/>
    <w:rPr>
      <w:rFonts w:ascii="Times New Roman" w:eastAsia="Times New Roman" w:hAnsi="Times New Roman"/>
      <w:b/>
      <w:i/>
      <w:sz w:val="24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F84DF0"/>
    <w:pPr>
      <w:spacing w:after="100"/>
    </w:pPr>
  </w:style>
  <w:style w:type="table" w:styleId="af2">
    <w:name w:val="Table Grid"/>
    <w:basedOn w:val="a2"/>
    <w:uiPriority w:val="59"/>
    <w:rsid w:val="00B91CE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Заг6"/>
    <w:rsid w:val="001773E1"/>
    <w:pPr>
      <w:numPr>
        <w:numId w:val="10"/>
      </w:numPr>
      <w:spacing w:before="240" w:after="120"/>
    </w:pPr>
    <w:rPr>
      <w:rFonts w:ascii="Times New Roman" w:eastAsia="Times New Roman" w:hAnsi="Times New Roman"/>
      <w:b/>
      <w:sz w:val="24"/>
    </w:rPr>
  </w:style>
  <w:style w:type="paragraph" w:styleId="af3">
    <w:name w:val="header"/>
    <w:basedOn w:val="a0"/>
    <w:link w:val="af4"/>
    <w:uiPriority w:val="99"/>
    <w:unhideWhenUsed/>
    <w:rsid w:val="002D683C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Верхний колонтитул Знак"/>
    <w:basedOn w:val="a1"/>
    <w:link w:val="af3"/>
    <w:uiPriority w:val="99"/>
    <w:rsid w:val="002D683C"/>
    <w:rPr>
      <w:rFonts w:ascii="Times New Roman" w:hAnsi="Times New Roman"/>
      <w:sz w:val="28"/>
      <w:szCs w:val="22"/>
      <w:lang w:eastAsia="en-US"/>
    </w:rPr>
  </w:style>
  <w:style w:type="paragraph" w:styleId="af5">
    <w:name w:val="footer"/>
    <w:basedOn w:val="a0"/>
    <w:link w:val="af6"/>
    <w:uiPriority w:val="99"/>
    <w:unhideWhenUsed/>
    <w:rsid w:val="002D683C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2D683C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C288E0E5B2A2E4EB378B36232985944" ma:contentTypeVersion="5" ma:contentTypeDescription="Создание документа." ma:contentTypeScope="" ma:versionID="138e4f46b0f639368e8bacd32127607b">
  <xsd:schema xmlns:xsd="http://www.w3.org/2001/XMLSchema" xmlns:xs="http://www.w3.org/2001/XMLSchema" xmlns:p="http://schemas.microsoft.com/office/2006/metadata/properties" xmlns:ns2="9fcb41ef-c49b-4112-a10d-653860e908af" targetNamespace="http://schemas.microsoft.com/office/2006/metadata/properties" ma:root="true" ma:fieldsID="7d0afb91341096e1d85609ca985ae411" ns2:_="">
    <xsd:import namespace="9fcb41ef-c49b-4112-a10d-653860e908af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информационных и вычислительных технологий (ранее АВТИ)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диадизайн"/>
          <xsd:enumeration value="Международные стандарты учета, аудита и финансового менеджмента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логи и налогообложение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рганизация и технология защиты информации"/>
          <xsd:enumeration value="Перевод и переводоведение"/>
          <xsd:enumeration value="Приборы и методы контроля качества и диагностики"/>
          <xsd:enumeration value="Прикладная информатика в экономике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средства передачи, приема и обработки сигналов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нформационной безопасностью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человеческими ресурсами"/>
          <xsd:enumeration value="Управление человеческими ресурсами предприятия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сплуатация релейной защиты, автоматики и электрооборудования электростанций"/>
          <xsd:enumeration value="Эксплуатация ТЭС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й транспорт"/>
          <xsd:enumeration value="Электроизоляционная, кабельная и конденсаторная техника"/>
          <xsd:enumeration value="Электромеханика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ологические установки и системы"/>
          <xsd:enumeration value="Энергетика теплотехнологии"/>
          <xsd:enumeration value="Энергообеспечение предприятий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Аннотация ГИА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>Методические материалы</Type>
    <institute xmlns="9fcb41ef-c49b-4112-a10d-653860e908af">Институт радиотехники и электроники ИРЭ</institute>
    <profile xmlns="9fcb41ef-c49b-4112-a10d-653860e908af">Биотехнические и медицинские аппараты и системы</profile>
    <form_x002d_study xmlns="9fcb41ef-c49b-4112-a10d-653860e908af">очная</form_x002d_study>
  </documentManagement>
</p:properties>
</file>

<file path=customXml/itemProps1.xml><?xml version="1.0" encoding="utf-8"?>
<ds:datastoreItem xmlns:ds="http://schemas.openxmlformats.org/officeDocument/2006/customXml" ds:itemID="{AE07B014-8887-498E-A644-5B0C4E2C5897}"/>
</file>

<file path=customXml/itemProps2.xml><?xml version="1.0" encoding="utf-8"?>
<ds:datastoreItem xmlns:ds="http://schemas.openxmlformats.org/officeDocument/2006/customXml" ds:itemID="{DEAF3359-DD64-4C5D-B037-11CFA2450347}"/>
</file>

<file path=customXml/itemProps3.xml><?xml version="1.0" encoding="utf-8"?>
<ds:datastoreItem xmlns:ds="http://schemas.openxmlformats.org/officeDocument/2006/customXml" ds:itemID="{C7ED578D-0ECF-4527-8AF2-E71B7C8E31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ЮРГТУ (НПИ)</Company>
  <LinksUpToDate>false</LinksUpToDate>
  <CharactersWithSpaces>5645</CharactersWithSpaces>
  <SharedDoc>false</SharedDoc>
  <HLinks>
    <vt:vector size="474" baseType="variant">
      <vt:variant>
        <vt:i4>1441847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_Toc435213730</vt:lpwstr>
      </vt:variant>
      <vt:variant>
        <vt:i4>1507383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_Toc435213729</vt:lpwstr>
      </vt:variant>
      <vt:variant>
        <vt:i4>1507383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_Toc435213728</vt:lpwstr>
      </vt:variant>
      <vt:variant>
        <vt:i4>1507383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_Toc435213727</vt:lpwstr>
      </vt:variant>
      <vt:variant>
        <vt:i4>1507383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_Toc435213726</vt:lpwstr>
      </vt:variant>
      <vt:variant>
        <vt:i4>1507383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_Toc435213725</vt:lpwstr>
      </vt:variant>
      <vt:variant>
        <vt:i4>1507383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_Toc435213724</vt:lpwstr>
      </vt:variant>
      <vt:variant>
        <vt:i4>1507383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_Toc435213723</vt:lpwstr>
      </vt:variant>
      <vt:variant>
        <vt:i4>1507383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_Toc435213722</vt:lpwstr>
      </vt:variant>
      <vt:variant>
        <vt:i4>1507383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_Toc435213721</vt:lpwstr>
      </vt:variant>
      <vt:variant>
        <vt:i4>1507383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_Toc435213720</vt:lpwstr>
      </vt:variant>
      <vt:variant>
        <vt:i4>1310775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_Toc435213719</vt:lpwstr>
      </vt:variant>
      <vt:variant>
        <vt:i4>1310775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_Toc435213718</vt:lpwstr>
      </vt:variant>
      <vt:variant>
        <vt:i4>1310775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_Toc435213717</vt:lpwstr>
      </vt:variant>
      <vt:variant>
        <vt:i4>1310775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_Toc435213716</vt:lpwstr>
      </vt:variant>
      <vt:variant>
        <vt:i4>1310775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_Toc435213715</vt:lpwstr>
      </vt:variant>
      <vt:variant>
        <vt:i4>1310775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_Toc435213714</vt:lpwstr>
      </vt:variant>
      <vt:variant>
        <vt:i4>1310775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_Toc435213713</vt:lpwstr>
      </vt:variant>
      <vt:variant>
        <vt:i4>1310775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_Toc435213712</vt:lpwstr>
      </vt:variant>
      <vt:variant>
        <vt:i4>1310775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_Toc435213711</vt:lpwstr>
      </vt:variant>
      <vt:variant>
        <vt:i4>1310775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_Toc435213710</vt:lpwstr>
      </vt:variant>
      <vt:variant>
        <vt:i4>1376311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_Toc435213709</vt:lpwstr>
      </vt:variant>
      <vt:variant>
        <vt:i4>1376311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_Toc435213708</vt:lpwstr>
      </vt:variant>
      <vt:variant>
        <vt:i4>1376311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_Toc435213707</vt:lpwstr>
      </vt:variant>
      <vt:variant>
        <vt:i4>1376311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_Toc435213706</vt:lpwstr>
      </vt:variant>
      <vt:variant>
        <vt:i4>1376311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_Toc435213705</vt:lpwstr>
      </vt:variant>
      <vt:variant>
        <vt:i4>1376311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_Toc435213704</vt:lpwstr>
      </vt:variant>
      <vt:variant>
        <vt:i4>1376311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_Toc435213703</vt:lpwstr>
      </vt:variant>
      <vt:variant>
        <vt:i4>1376311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_Toc435213702</vt:lpwstr>
      </vt:variant>
      <vt:variant>
        <vt:i4>1376311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_Toc435213701</vt:lpwstr>
      </vt:variant>
      <vt:variant>
        <vt:i4>1376311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_Toc435213700</vt:lpwstr>
      </vt:variant>
      <vt:variant>
        <vt:i4>1835062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_Toc435213699</vt:lpwstr>
      </vt:variant>
      <vt:variant>
        <vt:i4>1835062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_Toc435213698</vt:lpwstr>
      </vt:variant>
      <vt:variant>
        <vt:i4>1835062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_Toc435213697</vt:lpwstr>
      </vt:variant>
      <vt:variant>
        <vt:i4>1835062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_Toc435213696</vt:lpwstr>
      </vt:variant>
      <vt:variant>
        <vt:i4>1835062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_Toc435213695</vt:lpwstr>
      </vt:variant>
      <vt:variant>
        <vt:i4>1835062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_Toc435213694</vt:lpwstr>
      </vt:variant>
      <vt:variant>
        <vt:i4>1835062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_Toc435213693</vt:lpwstr>
      </vt:variant>
      <vt:variant>
        <vt:i4>1835062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_Toc435213692</vt:lpwstr>
      </vt:variant>
      <vt:variant>
        <vt:i4>1835062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_Toc435213691</vt:lpwstr>
      </vt:variant>
      <vt:variant>
        <vt:i4>1835062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_Toc435213690</vt:lpwstr>
      </vt:variant>
      <vt:variant>
        <vt:i4>1900598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_Toc435213689</vt:lpwstr>
      </vt:variant>
      <vt:variant>
        <vt:i4>1900598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_Toc435213688</vt:lpwstr>
      </vt:variant>
      <vt:variant>
        <vt:i4>1900598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_Toc435213687</vt:lpwstr>
      </vt:variant>
      <vt:variant>
        <vt:i4>1900598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_Toc435213686</vt:lpwstr>
      </vt:variant>
      <vt:variant>
        <vt:i4>1900598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_Toc435213685</vt:lpwstr>
      </vt:variant>
      <vt:variant>
        <vt:i4>1900598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_Toc435213684</vt:lpwstr>
      </vt:variant>
      <vt:variant>
        <vt:i4>1900598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_Toc435213683</vt:lpwstr>
      </vt:variant>
      <vt:variant>
        <vt:i4>1900598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_Toc435213682</vt:lpwstr>
      </vt:variant>
      <vt:variant>
        <vt:i4>1900598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_Toc435213681</vt:lpwstr>
      </vt:variant>
      <vt:variant>
        <vt:i4>1900598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_Toc435213680</vt:lpwstr>
      </vt:variant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_Toc435213679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_Toc435213678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_Toc435213677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_Toc435213676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_Toc435213675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_Toc435213674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_Toc435213673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_Toc435213672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_Toc435213671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_Toc435213670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_Toc435213669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_Toc435213668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_Toc435213667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_Toc435213666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_Toc435213665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_Toc435213664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_Toc435213663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_Toc435213662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_Toc435213661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_Toc435213660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_Toc435213659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_Toc435213658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_Toc435213657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_Toc435213656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_Toc435213655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_Toc435213654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_Toc435213653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_Toc435213652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ПКУ</dc:creator>
  <cp:lastModifiedBy>Galka</cp:lastModifiedBy>
  <cp:revision>10</cp:revision>
  <cp:lastPrinted>2017-07-13T09:51:00Z</cp:lastPrinted>
  <dcterms:created xsi:type="dcterms:W3CDTF">2019-05-01T10:12:00Z</dcterms:created>
  <dcterms:modified xsi:type="dcterms:W3CDTF">2019-05-02T14:09:00Z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0x0101002C288E0E5B2A2E4EB378B36232985944</vt:lpwstr>
  </property>
  <property fmtid="{D5CDD505-2E9C-101B-9397-08002B2CF9AE}" pid="3" name="Order">
    <vt:r8>95000</vt:r8>
  </property>
</Properties>
</file>